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85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GA-HLS für die Medientrasse am Neubau Berufskolleg Mesche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Verlegung von Heizungsleitungen für das Nahwärmenetz sowie Trinkwasserleitu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